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1F" w:rsidRDefault="00FF501F" w:rsidP="00FF501F">
      <w:pPr>
        <w:pStyle w:val="a3"/>
        <w:shd w:val="clear" w:color="auto" w:fill="F8F8F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4457794"/>
            <wp:effectExtent l="0" t="0" r="0" b="0"/>
            <wp:docPr id="2" name="Рисунок 2" descr="ba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z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01F" w:rsidRPr="00FF501F" w:rsidRDefault="00FF501F" w:rsidP="00FF501F">
      <w:pPr>
        <w:pStyle w:val="a3"/>
        <w:shd w:val="clear" w:color="auto" w:fill="F8F8F8"/>
        <w:jc w:val="center"/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</w:pPr>
      <w:r w:rsidRPr="00FF501F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ПРАВИЛА ЗДОРОВОГО ПИТАНИЯ ШКОЛЬНИКА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Питайтесь каждый день вместе с одноклассниками в школьной столовой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 Соблюдайте правильный режим питания</w:t>
      </w:r>
    </w:p>
    <w:p w:rsidR="00FF501F" w:rsidRDefault="00FF501F" w:rsidP="00FF501F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FF501F" w:rsidRDefault="00FF501F" w:rsidP="00FF501F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FF501F" w:rsidRDefault="00FF501F" w:rsidP="00FF501F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FF501F" w:rsidRDefault="00FF501F" w:rsidP="00FF501F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 Не пропускайте приемы пищи</w:t>
      </w:r>
    </w:p>
    <w:p w:rsidR="00FF501F" w:rsidRDefault="00FF501F" w:rsidP="00FF501F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правильного развития организма человека важен каждый прием пищи, который имеет свое значение и свой состав. Для школьников требуется 5-6 приемов пищи в сутки в зависимости от нагрузки, через 4-5 часов.</w:t>
      </w:r>
    </w:p>
    <w:p w:rsidR="00FF501F" w:rsidRDefault="00FF501F" w:rsidP="00FF501F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FF501F" w:rsidRDefault="00FF501F" w:rsidP="00FF501F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0000"/>
          <w:sz w:val="21"/>
          <w:szCs w:val="21"/>
        </w:rPr>
        <w:t>Завтрак.</w:t>
      </w:r>
    </w:p>
    <w:p w:rsidR="00FF501F" w:rsidRDefault="00FF501F" w:rsidP="00FF501F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Завтрак должен содержать</w:t>
      </w:r>
      <w:r>
        <w:rPr>
          <w:rFonts w:ascii="Arial" w:hAnsi="Arial" w:cs="Arial"/>
          <w:color w:val="000000"/>
          <w:sz w:val="21"/>
          <w:szCs w:val="21"/>
        </w:rPr>
        <w:t xml:space="preserve"> достаточное количество пищевых веществ и калорий для покрытия предстоящих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энергозатрат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Утром организм ребенка усиленно расходует энергию, потому что в это время он наиболее активно работает. </w:t>
      </w:r>
      <w:r>
        <w:rPr>
          <w:rStyle w:val="a4"/>
          <w:rFonts w:ascii="Arial" w:hAnsi="Arial" w:cs="Arial"/>
          <w:color w:val="000000"/>
          <w:sz w:val="21"/>
          <w:szCs w:val="21"/>
        </w:rPr>
        <w:t>Завтрак должен быть плотным и обязательно должен включать горячее блюдо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крупяное, творожное, яичное или мясное. </w:t>
      </w:r>
      <w:r>
        <w:rPr>
          <w:rStyle w:val="a4"/>
          <w:rFonts w:ascii="Arial" w:hAnsi="Arial" w:cs="Arial"/>
          <w:color w:val="000000"/>
          <w:sz w:val="21"/>
          <w:szCs w:val="21"/>
        </w:rPr>
        <w:t>В качестве питья лучше всего предложить какао</w:t>
      </w:r>
      <w:r>
        <w:rPr>
          <w:rFonts w:ascii="Arial" w:hAnsi="Arial" w:cs="Arial"/>
          <w:color w:val="000000"/>
          <w:sz w:val="21"/>
          <w:szCs w:val="21"/>
        </w:rPr>
        <w:t> – наиболее питательный напиток (в чае и кофе практически отсутствуют калории, калорийность какао сопоставима с калорийностью сыра), можно использовать и чай.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</w:t>
      </w:r>
    </w:p>
    <w:p w:rsidR="00FF501F" w:rsidRDefault="00FF501F" w:rsidP="00FF501F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</w:t>
      </w:r>
      <w:r>
        <w:rPr>
          <w:rStyle w:val="a4"/>
          <w:rFonts w:ascii="Arial" w:hAnsi="Arial" w:cs="Arial"/>
          <w:b/>
          <w:bCs/>
          <w:color w:val="000000"/>
          <w:sz w:val="21"/>
          <w:szCs w:val="21"/>
        </w:rPr>
        <w:t>Обед.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время обеда человек съедает большую часть суточной нормы пищи. </w:t>
      </w:r>
      <w:r>
        <w:rPr>
          <w:rStyle w:val="a4"/>
          <w:rFonts w:ascii="Arial" w:hAnsi="Arial" w:cs="Arial"/>
          <w:color w:val="000000"/>
          <w:sz w:val="21"/>
          <w:szCs w:val="21"/>
        </w:rPr>
        <w:t>Обед состоит из трех или четырех блюд</w:t>
      </w:r>
      <w:r>
        <w:rPr>
          <w:rFonts w:ascii="Arial" w:hAnsi="Arial" w:cs="Arial"/>
          <w:i/>
          <w:i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 обязательно включает в себя горячее первое блюдо – суп.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 качестве </w:t>
      </w:r>
      <w:r>
        <w:rPr>
          <w:rStyle w:val="a4"/>
          <w:rFonts w:ascii="Arial" w:hAnsi="Arial" w:cs="Arial"/>
          <w:color w:val="000000"/>
          <w:sz w:val="21"/>
          <w:szCs w:val="21"/>
        </w:rPr>
        <w:t>закуски</w:t>
      </w:r>
      <w:r>
        <w:rPr>
          <w:rFonts w:ascii="Arial" w:hAnsi="Arial" w:cs="Arial"/>
          <w:color w:val="000000"/>
          <w:sz w:val="21"/>
          <w:szCs w:val="21"/>
        </w:rPr>
        <w:t xml:space="preserve"> можно использовать свежие овощи или овощи с фруктами. Свежие овощи обладают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сокогонным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эффектом – следовательно, подготавливают желудочно-кишечный тракт ребенка к восприятию более калорийных блюд. В зимнее время года можно использовать квашеную капусту, соленые огурцы, помидоры, репчатый лук, зеленый горошек (консервированный).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Первые блюда</w:t>
      </w:r>
      <w:r>
        <w:rPr>
          <w:rFonts w:ascii="Arial" w:hAnsi="Arial" w:cs="Arial"/>
          <w:color w:val="000000"/>
          <w:sz w:val="21"/>
          <w:szCs w:val="21"/>
        </w:rPr>
        <w:t> – овощные супы, крупяные супы, щи, борщи, рассольники, супы из гороха, фасоли, бобов, супы с клецками, молочные супы. Для приготовление </w:t>
      </w:r>
      <w:r>
        <w:rPr>
          <w:rStyle w:val="a4"/>
          <w:rFonts w:ascii="Arial" w:hAnsi="Arial" w:cs="Arial"/>
          <w:color w:val="000000"/>
          <w:sz w:val="21"/>
          <w:szCs w:val="21"/>
        </w:rPr>
        <w:t>вторых блюд</w:t>
      </w:r>
      <w:r>
        <w:rPr>
          <w:rFonts w:ascii="Arial" w:hAnsi="Arial" w:cs="Arial"/>
          <w:i/>
          <w:iCs/>
          <w:color w:val="000000"/>
          <w:sz w:val="21"/>
          <w:szCs w:val="21"/>
        </w:rPr>
        <w:t>, </w:t>
      </w:r>
      <w:r>
        <w:rPr>
          <w:rFonts w:ascii="Arial" w:hAnsi="Arial" w:cs="Arial"/>
          <w:color w:val="000000"/>
          <w:sz w:val="21"/>
          <w:szCs w:val="21"/>
        </w:rPr>
        <w:t>расходуется как правило, суточная норма мяса, птицы или рыбы.</w:t>
      </w:r>
      <w:r>
        <w:rPr>
          <w:rFonts w:ascii="Arial" w:hAnsi="Arial" w:cs="Arial"/>
          <w:color w:val="000000"/>
          <w:sz w:val="21"/>
          <w:szCs w:val="21"/>
        </w:rPr>
        <w:br/>
        <w:t>Свежие фрукты или соки, ягоды – наиболее подходящее </w:t>
      </w:r>
      <w:r>
        <w:rPr>
          <w:rStyle w:val="a4"/>
          <w:rFonts w:ascii="Arial" w:hAnsi="Arial" w:cs="Arial"/>
          <w:color w:val="000000"/>
          <w:sz w:val="21"/>
          <w:szCs w:val="21"/>
        </w:rPr>
        <w:t>третье блюдо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При отсутствии свежих фруктов можно использовать консервированные соки, плодовоовощные пюре, компоты из сухофруктов. </w:t>
      </w:r>
      <w:r>
        <w:rPr>
          <w:rStyle w:val="a4"/>
          <w:rFonts w:ascii="Arial" w:hAnsi="Arial" w:cs="Arial"/>
          <w:color w:val="000000"/>
          <w:sz w:val="21"/>
          <w:szCs w:val="21"/>
        </w:rPr>
        <w:t>Хлеб </w:t>
      </w:r>
      <w:r>
        <w:rPr>
          <w:rFonts w:ascii="Arial" w:hAnsi="Arial" w:cs="Arial"/>
          <w:color w:val="000000"/>
          <w:sz w:val="21"/>
          <w:szCs w:val="21"/>
        </w:rPr>
        <w:t>– высококалорийный продукт, содержащий большинство необходимых человеку питательных веществ.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0000"/>
          <w:sz w:val="21"/>
          <w:szCs w:val="21"/>
        </w:rPr>
        <w:t>Полдник.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Желательно использовать в полдник свежие фрукты или ягоды. Полдник обычно бывает легким и включает молоко или кисломолочный напиток и булочку, которые изредка можно заменить мучным блюдом (оладьями, блинчиками), а также кондитерскими изделиями (печеньем, сухариками, вафлями и пр.)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0000"/>
          <w:sz w:val="21"/>
          <w:szCs w:val="21"/>
        </w:rPr>
        <w:t>Ужин.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ужин следует использовать примерно такие же блюда, как и на завтрак, исключая только мясные и рыбные продукты, так как богатая белком пища возбуждающе действует на нервную систему ребенка и медленно переваривается. Предпочтительны на ужин разнообразные запеканки (особенно творожные), сырники, ленивые вареники.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 Следуйте принципам здорового питания и воспитывайте правильные пищевые привычки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Соблюдайте режим питания – не реже 5-6 раз в день (основные приемы пищи – завтрак, обед и ужин; дополнительные приемы пищи – второй завтрак, полдник и второй ужин).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переедайте на ночь – калорийность ужина не должна превышать 20-25 % от суточной калорийности.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микрозелени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ягод, меда, обогащенный витаминами и микроэлементами хлеб, кисломолочная продукция).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Отдавайте предпочтение блюдам тушеным, отварным,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приготовленым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пару,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запеченым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пассерованным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припущенным блюдам.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FF501F" w:rsidRDefault="00FF501F" w:rsidP="00FF501F">
      <w:pPr>
        <w:pStyle w:val="a3"/>
        <w:shd w:val="clear" w:color="auto" w:fill="F8F8F8"/>
        <w:tabs>
          <w:tab w:val="center" w:pos="4818"/>
        </w:tabs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Мойте руки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Мойте руки перед каждым приемом пищи.</w:t>
      </w:r>
    </w:p>
    <w:p w:rsidR="00FF501F" w:rsidRDefault="00FF501F" w:rsidP="00FF501F">
      <w:pPr>
        <w:pStyle w:val="a3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976CEA" w:rsidRDefault="00976CEA" w:rsidP="00FF501F">
      <w:pPr>
        <w:jc w:val="both"/>
      </w:pPr>
    </w:p>
    <w:sectPr w:rsidR="00976CEA" w:rsidSect="00FF501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3E9"/>
    <w:rsid w:val="00976CEA"/>
    <w:rsid w:val="00C253E9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D82BD-7805-4DF2-AEA2-8F0436E1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50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Крапивина</dc:creator>
  <cp:keywords/>
  <dc:description/>
  <cp:lastModifiedBy>Крапивина</cp:lastModifiedBy>
  <cp:revision>2</cp:revision>
  <dcterms:created xsi:type="dcterms:W3CDTF">2024-02-08T08:18:00Z</dcterms:created>
  <dcterms:modified xsi:type="dcterms:W3CDTF">2024-02-08T08:27:00Z</dcterms:modified>
</cp:coreProperties>
</file>